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7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 w:rsidR="00DA475C" w:rsidRPr="00FE7D90">
        <w:rPr>
          <w:lang w:val="uk-UA"/>
        </w:rPr>
        <w:t>Затверджено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Рішенням Спостережної ради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Кредитної спілки « ЦЕНТР-КРЕДИТ»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 w:rsidR="006731F4">
        <w:rPr>
          <w:lang w:val="uk-UA"/>
        </w:rPr>
        <w:t xml:space="preserve">Протокол № б/н від </w:t>
      </w:r>
      <w:r w:rsidR="00626588">
        <w:rPr>
          <w:lang w:val="uk-UA"/>
        </w:rPr>
        <w:t>17.02.2021</w:t>
      </w:r>
      <w:r w:rsidRPr="00FE7D90">
        <w:rPr>
          <w:lang w:val="uk-UA"/>
        </w:rPr>
        <w:t xml:space="preserve"> р.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Голова Спостережної ради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 _______________  </w:t>
      </w:r>
      <w:r w:rsidR="00626588">
        <w:rPr>
          <w:lang w:val="uk-UA"/>
        </w:rPr>
        <w:t>В.А. Гаврилюк</w:t>
      </w:r>
    </w:p>
    <w:p w:rsidR="00C04BF4" w:rsidRPr="00FE7D90" w:rsidRDefault="00C04BF4" w:rsidP="00C04BF4">
      <w:pPr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  </w:t>
      </w:r>
    </w:p>
    <w:p w:rsidR="00DA475C" w:rsidRPr="00FE7D90" w:rsidRDefault="00DA475C" w:rsidP="00210E85">
      <w:pPr>
        <w:jc w:val="center"/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Додаток </w:t>
      </w:r>
      <w:r w:rsidR="00D82074">
        <w:rPr>
          <w:sz w:val="24"/>
          <w:szCs w:val="24"/>
          <w:lang w:val="uk-UA"/>
        </w:rPr>
        <w:t>1</w:t>
      </w:r>
      <w:r w:rsidRPr="00FE7D90">
        <w:rPr>
          <w:sz w:val="24"/>
          <w:szCs w:val="24"/>
          <w:lang w:val="uk-UA"/>
        </w:rPr>
        <w:t xml:space="preserve"> до протоколу за</w:t>
      </w:r>
      <w:r w:rsidR="006731F4">
        <w:rPr>
          <w:sz w:val="24"/>
          <w:szCs w:val="24"/>
          <w:lang w:val="uk-UA"/>
        </w:rPr>
        <w:t xml:space="preserve">сідання Спостережної ради від </w:t>
      </w:r>
      <w:r w:rsidR="00626588">
        <w:rPr>
          <w:sz w:val="24"/>
          <w:szCs w:val="24"/>
          <w:lang w:val="uk-UA"/>
        </w:rPr>
        <w:t>17</w:t>
      </w:r>
      <w:r w:rsidRPr="00FE7D90">
        <w:rPr>
          <w:sz w:val="24"/>
          <w:szCs w:val="24"/>
          <w:lang w:val="uk-UA"/>
        </w:rPr>
        <w:t>.0</w:t>
      </w:r>
      <w:r w:rsidR="00626588">
        <w:rPr>
          <w:sz w:val="24"/>
          <w:szCs w:val="24"/>
          <w:lang w:val="uk-UA"/>
        </w:rPr>
        <w:t>2</w:t>
      </w:r>
      <w:r w:rsidRPr="00FE7D90">
        <w:rPr>
          <w:sz w:val="24"/>
          <w:szCs w:val="24"/>
          <w:lang w:val="uk-UA"/>
        </w:rPr>
        <w:t>.202</w:t>
      </w:r>
      <w:r w:rsidR="00626588">
        <w:rPr>
          <w:sz w:val="24"/>
          <w:szCs w:val="24"/>
          <w:lang w:val="uk-UA"/>
        </w:rPr>
        <w:t>1</w:t>
      </w:r>
      <w:r w:rsidRPr="00FE7D90">
        <w:rPr>
          <w:sz w:val="24"/>
          <w:szCs w:val="24"/>
          <w:lang w:val="uk-UA"/>
        </w:rPr>
        <w:t xml:space="preserve"> р.</w:t>
      </w:r>
    </w:p>
    <w:p w:rsidR="00DA475C" w:rsidRPr="00FE7D90" w:rsidRDefault="00DA475C" w:rsidP="00C04BF4">
      <w:pPr>
        <w:jc w:val="center"/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Річні процентні ставки </w:t>
      </w:r>
      <w:r w:rsidR="00C04BF4" w:rsidRPr="00FE7D90">
        <w:rPr>
          <w:sz w:val="24"/>
          <w:szCs w:val="24"/>
          <w:lang w:val="uk-UA"/>
        </w:rPr>
        <w:t xml:space="preserve"> за підвидами кредитів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557"/>
        <w:gridCol w:w="3542"/>
        <w:gridCol w:w="1546"/>
        <w:gridCol w:w="1888"/>
        <w:gridCol w:w="1721"/>
      </w:tblGrid>
      <w:tr w:rsidR="00272C17" w:rsidRPr="00FE7D90" w:rsidTr="00C272CD">
        <w:trPr>
          <w:trHeight w:val="938"/>
        </w:trPr>
        <w:tc>
          <w:tcPr>
            <w:tcW w:w="826" w:type="dxa"/>
            <w:vMerge w:val="restart"/>
          </w:tcPr>
          <w:p w:rsidR="00272C17" w:rsidRPr="00FE7D90" w:rsidRDefault="00272C17" w:rsidP="00210E85">
            <w:pPr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№</w:t>
            </w:r>
          </w:p>
          <w:p w:rsidR="00272C17" w:rsidRPr="00FE7D90" w:rsidRDefault="00272C17" w:rsidP="00210E85">
            <w:pPr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п/н</w:t>
            </w:r>
          </w:p>
        </w:tc>
        <w:tc>
          <w:tcPr>
            <w:tcW w:w="4099" w:type="dxa"/>
            <w:gridSpan w:val="2"/>
            <w:vMerge w:val="restart"/>
            <w:tcBorders>
              <w:tl2br w:val="single" w:sz="4" w:space="0" w:color="auto"/>
            </w:tcBorders>
          </w:tcPr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за                       Строк кредиту</w:t>
            </w:r>
          </w:p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цільовим призначенням</w:t>
            </w:r>
          </w:p>
        </w:tc>
        <w:tc>
          <w:tcPr>
            <w:tcW w:w="1546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До 3 місяців (включно)</w:t>
            </w:r>
          </w:p>
        </w:tc>
        <w:tc>
          <w:tcPr>
            <w:tcW w:w="1888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Від 3 до 12 місяців (включно)</w:t>
            </w:r>
          </w:p>
        </w:tc>
        <w:tc>
          <w:tcPr>
            <w:tcW w:w="1721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Понад 12 місяців</w:t>
            </w:r>
          </w:p>
        </w:tc>
      </w:tr>
      <w:tr w:rsidR="00CB2694" w:rsidRPr="00FE7D90" w:rsidTr="00C272CD">
        <w:trPr>
          <w:trHeight w:val="425"/>
        </w:trPr>
        <w:tc>
          <w:tcPr>
            <w:tcW w:w="826" w:type="dxa"/>
            <w:vMerge/>
          </w:tcPr>
          <w:p w:rsidR="00CB2694" w:rsidRPr="00FE7D90" w:rsidRDefault="00CB2694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99" w:type="dxa"/>
            <w:gridSpan w:val="2"/>
            <w:vMerge/>
            <w:tcBorders>
              <w:tl2br w:val="single" w:sz="4" w:space="0" w:color="auto"/>
            </w:tcBorders>
          </w:tcPr>
          <w:p w:rsidR="00CB2694" w:rsidRPr="00FE7D90" w:rsidRDefault="00CB2694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155" w:type="dxa"/>
            <w:gridSpan w:val="3"/>
          </w:tcPr>
          <w:p w:rsidR="00CB2694" w:rsidRPr="00FE7D90" w:rsidRDefault="00CB2694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Річні процентні ставки</w:t>
            </w:r>
          </w:p>
        </w:tc>
      </w:tr>
      <w:tr w:rsidR="00707EF1" w:rsidRPr="00FE7D90" w:rsidTr="00272C17">
        <w:trPr>
          <w:trHeight w:val="437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Комерційні</w:t>
            </w:r>
          </w:p>
        </w:tc>
        <w:tc>
          <w:tcPr>
            <w:tcW w:w="5155" w:type="dxa"/>
            <w:gridSpan w:val="3"/>
          </w:tcPr>
          <w:p w:rsidR="00707EF1" w:rsidRPr="00FE7D90" w:rsidRDefault="00707EF1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60%</w:t>
            </w:r>
          </w:p>
        </w:tc>
      </w:tr>
      <w:tr w:rsidR="00707EF1" w:rsidRPr="00FE7D90" w:rsidTr="00272C17">
        <w:trPr>
          <w:cantSplit/>
          <w:trHeight w:val="641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, надані на ведення фермерських господарств</w:t>
            </w:r>
          </w:p>
        </w:tc>
        <w:tc>
          <w:tcPr>
            <w:tcW w:w="5155" w:type="dxa"/>
            <w:gridSpan w:val="3"/>
          </w:tcPr>
          <w:p w:rsidR="00707EF1" w:rsidRPr="00FE7D90" w:rsidRDefault="00626588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707EF1" w:rsidRPr="00FE7D90">
              <w:rPr>
                <w:sz w:val="24"/>
                <w:szCs w:val="24"/>
                <w:lang w:val="uk-UA"/>
              </w:rPr>
              <w:t>%</w:t>
            </w:r>
          </w:p>
        </w:tc>
      </w:tr>
      <w:tr w:rsidR="00707EF1" w:rsidRPr="00FE7D90" w:rsidTr="00272C17">
        <w:trPr>
          <w:trHeight w:val="641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, надані на ведення особистих селянських господа</w:t>
            </w:r>
            <w:r w:rsidR="00C272CD" w:rsidRPr="00FE7D90">
              <w:rPr>
                <w:sz w:val="24"/>
                <w:szCs w:val="24"/>
                <w:lang w:val="uk-UA"/>
              </w:rPr>
              <w:t>р</w:t>
            </w:r>
            <w:r w:rsidRPr="00FE7D90">
              <w:rPr>
                <w:sz w:val="24"/>
                <w:szCs w:val="24"/>
                <w:lang w:val="uk-UA"/>
              </w:rPr>
              <w:t>ств</w:t>
            </w:r>
          </w:p>
        </w:tc>
        <w:tc>
          <w:tcPr>
            <w:tcW w:w="5155" w:type="dxa"/>
            <w:gridSpan w:val="3"/>
          </w:tcPr>
          <w:p w:rsidR="00707EF1" w:rsidRPr="00FE7D90" w:rsidRDefault="00707EF1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48%</w:t>
            </w:r>
          </w:p>
        </w:tc>
      </w:tr>
      <w:tr w:rsidR="00707EF1" w:rsidRPr="00FE7D90" w:rsidTr="00272C17">
        <w:trPr>
          <w:trHeight w:val="950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Кредити, надані на придбання, будівництво, ремонт, та реконструкцію нерухомого майна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42%</w:t>
            </w:r>
          </w:p>
        </w:tc>
      </w:tr>
      <w:tr w:rsidR="00707EF1" w:rsidRPr="00FE7D90" w:rsidTr="00272C17">
        <w:trPr>
          <w:trHeight w:val="427"/>
        </w:trPr>
        <w:tc>
          <w:tcPr>
            <w:tcW w:w="826" w:type="dxa"/>
            <w:vMerge w:val="restart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7" w:type="dxa"/>
            <w:vMerge w:val="restart"/>
            <w:textDirection w:val="btLr"/>
          </w:tcPr>
          <w:p w:rsidR="00707EF1" w:rsidRPr="00FE7D90" w:rsidRDefault="00707EF1" w:rsidP="00210E85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Споживчі</w:t>
            </w: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Придбання автотранспорт</w:t>
            </w:r>
            <w:r w:rsidR="00272C17" w:rsidRPr="00FE7D90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36%</w:t>
            </w:r>
          </w:p>
        </w:tc>
      </w:tr>
      <w:tr w:rsidR="00707EF1" w:rsidRPr="00FE7D90" w:rsidTr="00272C17">
        <w:trPr>
          <w:trHeight w:val="545"/>
        </w:trPr>
        <w:tc>
          <w:tcPr>
            <w:tcW w:w="826" w:type="dxa"/>
            <w:vMerge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vMerge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FE7D90">
              <w:rPr>
                <w:sz w:val="24"/>
                <w:szCs w:val="24"/>
                <w:lang w:val="uk-UA"/>
              </w:rPr>
              <w:t>аудіо-</w:t>
            </w:r>
            <w:proofErr w:type="spellEnd"/>
            <w:r w:rsidRPr="00FE7D9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7D90">
              <w:rPr>
                <w:sz w:val="24"/>
                <w:szCs w:val="24"/>
                <w:lang w:val="uk-UA"/>
              </w:rPr>
              <w:t>відео-</w:t>
            </w:r>
            <w:proofErr w:type="spellEnd"/>
            <w:r w:rsidRPr="00FE7D90">
              <w:rPr>
                <w:sz w:val="24"/>
                <w:szCs w:val="24"/>
                <w:lang w:val="uk-UA"/>
              </w:rPr>
              <w:t>, побутової техніки та комп’ютерів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54%</w:t>
            </w:r>
          </w:p>
        </w:tc>
      </w:tr>
      <w:tr w:rsidR="00707EF1" w:rsidRPr="00FE7D90" w:rsidTr="00272C17">
        <w:trPr>
          <w:trHeight w:val="545"/>
        </w:trPr>
        <w:tc>
          <w:tcPr>
            <w:tcW w:w="826" w:type="dxa"/>
            <w:vMerge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vMerge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Інші потреби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60%</w:t>
            </w:r>
          </w:p>
        </w:tc>
      </w:tr>
    </w:tbl>
    <w:p w:rsidR="00C04BF4" w:rsidRPr="00FE7D90" w:rsidRDefault="00C04BF4" w:rsidP="00C04BF4">
      <w:pPr>
        <w:rPr>
          <w:sz w:val="24"/>
          <w:szCs w:val="24"/>
          <w:lang w:val="uk-UA"/>
        </w:rPr>
      </w:pPr>
    </w:p>
    <w:sectPr w:rsidR="00C04BF4" w:rsidRPr="00FE7D90" w:rsidSect="00210E8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DA475C"/>
    <w:rsid w:val="00053957"/>
    <w:rsid w:val="00210E85"/>
    <w:rsid w:val="00272C17"/>
    <w:rsid w:val="002A0418"/>
    <w:rsid w:val="00367B8B"/>
    <w:rsid w:val="003B42BE"/>
    <w:rsid w:val="00500643"/>
    <w:rsid w:val="00573CE1"/>
    <w:rsid w:val="005A3D55"/>
    <w:rsid w:val="00626588"/>
    <w:rsid w:val="006731F4"/>
    <w:rsid w:val="00707EF1"/>
    <w:rsid w:val="00C04BF4"/>
    <w:rsid w:val="00C272CD"/>
    <w:rsid w:val="00CB2694"/>
    <w:rsid w:val="00D82074"/>
    <w:rsid w:val="00DA475C"/>
    <w:rsid w:val="00DD256B"/>
    <w:rsid w:val="00E53DDF"/>
    <w:rsid w:val="00EE16AD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2020-02-01T10:16:00Z</cp:lastPrinted>
  <dcterms:created xsi:type="dcterms:W3CDTF">2020-01-31T15:19:00Z</dcterms:created>
  <dcterms:modified xsi:type="dcterms:W3CDTF">2021-03-10T09:36:00Z</dcterms:modified>
</cp:coreProperties>
</file>